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סדרות וריאליטי: מה קורה מאחורי המסך</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להבחין בין סדרת תסריט, ריאליטי תחרותי, דוקו־ריאליטי ומצלמה נסתרת, ולהבין מה מיוצר מראש בכל סוג.</w:t>
            </w:r>
          </w:p>
          <w:p>
            <w:pPr>
              <w:bidi/>
              <w:spacing w:after="80" w:before="0"/>
            </w:pPr>
            <w:r>
              <w:rPr>
                <w:rFonts w:ascii="Arial" w:cs="Arial" w:eastAsia="Arial" w:hAnsi="Arial"/>
                <w:sz w:val="23"/>
                <w:szCs w:val="23"/>
                <w:rtl/>
              </w:rPr>
              <w:t xml:space="preserve">• להבין איך עריכה בונה דמויות וסיפור, למשל ״הרשעית של העונה״ ו״הדבקת משפטים״, ולצפות בעין ביקורתית.</w:t>
            </w:r>
          </w:p>
          <w:p>
            <w:pPr>
              <w:bidi/>
              <w:spacing w:after="80" w:before="0"/>
            </w:pPr>
            <w:r>
              <w:rPr>
                <w:rFonts w:ascii="Arial" w:cs="Arial" w:eastAsia="Arial" w:hAnsi="Arial"/>
                <w:sz w:val="23"/>
                <w:szCs w:val="23"/>
                <w:rtl/>
              </w:rPr>
              <w:t xml:space="preserve">• לפתח אמפתיה למשתתפים ולמשתתפות אמיתיים, להימנע מלעג ומפגיעה ברשת ובקבוצת הכיתה, ולנסח עמדה מנומקת על צפייה מודעת.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מה צולם ״באמת״ ומה תוכנן? שקופית הפתיחה עם הצוללת ארבעת המסכים. מזכירים כלל כיתה: מדברים על תוכניות, לא לועגים לאנשים אמיתיים ולא מציינים שמות של תוכניות.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פני המים: מפת המסך</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קריאת הטקסט המידעי עם הטבלה: סדרת תסריט, ריאליטי תחרותי, דוקו־ריאליטי ומצלמה נסתרת. בתחנת העצירה כל זוג משבץ בטבלה תוכנית מוכרת בלי לומר את שמה, ומתאר רק את מאפייניה. משחק המיון: קרוב לריאליטי או לסדרת תסריט.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מתחת למים: הפרק ששינה הכול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קריאת הסיפור על נועה, עומר ומאיה. עוצרים אחרי השיחה עם מאיה: איך הייתם מרגישים לו זה קרה לחבר או לחברה שלכם? מסבירים את ״הדבקת המשפטים״ בהדגמה של גזירת מילים מעיתון. מתרגלים יחד עש״ן ד״ק.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איך מבשלים פרק</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הצגת שרשרת הייצור: אודישנים, צילומים, ״אנשי הסיפור״ ועריכה. משפך עשרות השעות מול הדקות הספורות. דנים בשאלה המקצועית: לא ״האם ערכו?״, אלא ״מה בחרו להראות, מה נשאר בחוץ, ולמה?״, וגם במחיר האנושי של תדמית ערוכה.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המעמקים: חברים או מלכודות?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קריאת הטקסט הטיעוני או תמצית שלו. מזהים טענה, נימוקים, טענת נגד והפרכה. הכיתה מנסחת יחד שני סעיפים ל״חוזה צפייה מודע״: כמה זמן, איזה תוכן, ועם מי מדברים אחרי.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סבב קצר: ״אני צופה אחרת כי...״. כותבים כרטיס יציאה. מזכירים את הפנייה למבוגרים: כשמשהו מטריד או מרגיש לא בסדר – לא נשארים עם זה לבד: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מציגים את המשפט ״בלי תסריט לא אומר בלי הפקה״ ואת המשפך: עשרות שעות של חומר גלם מול דקות ספורות על המסך. קוראים את פסקאות 2–5 בסיפור על מאיה ו״הדבקת המשפטים״, ושואלים: מה ראו על המסך ומה קרה באמת? מסיימים בתרגול קצר של עש״ן ד״ק ובתזכורת: לא לועגים לאנשים אמיתיים, וכשמשהו מטריד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חשבו על פרק אחד שראיתם בסדרה או בתוכנית ריאליטי. מה לדעתכם צולם שם ״באמת״, ומה ייתכן שתוכנן מראש או נערך? והאם קרה לכם פעם ששיניתם דעה על מישהו בגלל רגע אחד על המסך?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מול המסך: גש״ר מאח״ד • עש״ן ד״ק • מעש״ה</w:t>
            </w:r>
          </w:p>
          <w:p>
            <w:pPr>
              <w:bidi/>
              <w:spacing w:after="80" w:before="0"/>
            </w:pPr>
            <w:r>
              <w:rPr>
                <w:rFonts w:ascii="Arial" w:cs="Arial" w:eastAsia="Arial" w:hAnsi="Arial"/>
                <w:sz w:val="23"/>
                <w:szCs w:val="23"/>
                <w:rtl/>
              </w:rPr>
              <w:t xml:space="preserve">עש״ן ד״ק מתאים לרגע שבו חברה הופכת בן לילה ל״רשעית של העונה״ והתגובות כואבות: ע – עוצרים ואומרים ״עצור!״ לפני שמגיבים, ש – מכווצים את האגרופים ומשחררים לאט, נ – נשימה איטית פנימה ונשיפה ארוכה, ד – דיבור עצמי: ״זו עריכה, לא כל האמת״, ק – קדימה, צעד אחד קטן: לבדוק, לשאול, לתמוך. מעש״ה מנחה איך לעזור לחבר או לחברה שנפגעו: מ – מחויבות, ״אני כאן איתך״; ע – עידוד לפעולה, משימה קטנה עכשיו; ש – שאלות, ״מה קרה? מה עוזר לך?״; ה – הבניית רצף: מה קרה, מה עכשיו ומה הלאה. גש״ר מאח״ד מזכיר שיש שישה ערוצי התמודדות: גוף (נשימה, תנועה), שכל (לזהות עריכה), רגש (לתת שם לתחושה), אמונה וערכים (כבוד לאדם אמיתי), חברה (לדבר עם חברים ועם מבוגרים) ודמיון (לדמיין את הסצנה המלאה שלא שודרה). חברה הפכה בן לילה ל"רשעית של העונה" והתגובות ברשת כואבות? עש״ן ד״ק: עוצרים ואומרים "עצור!" לפני שמגיבים, שרירים – משחררים, נשימה איטית, דיבור עצמי – "זו עריכה, לא כל האמת", וקדימה – צעד אחד: לבדוק, לשאול, לתמוך. כשמשהו פוגע –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אסטרטגיות קריאה בשלושה מפלסים. לפני הקריאה: מפעילים ידע קודם בעזרת שאלת הפתיחה, וסוקרים את הכותרת ואת הטבלה. במהלך הקריאה: עוצרים בתחנות העצירה, מסמנים בשוליים ״תוכנן״ או ״אמיתי״, ומחפשים מילות קישור. אחרי הקריאה: עוברים בין המפלסים, מפני המים (מה כתוב) אל מתחת למים (למה הכותב או הכותבת בחרו כך) ועד המעמקים (מה דעתי ומה זה אומר על הצפייה שלי). אפשר לשלב גם משחק נכון או לא נכון, למשל: ״בריאליטי המשתתפים מקבלים תסריט מלא״ (לא נכון), ומיון של משפטים כמו ״דמות רשעית בפרק = אדם רשע במציאות״ (טעות נפוצה).</w:t>
            </w:r>
          </w:p>
          <w:p>
            <w:pPr>
              <w:bidi/>
              <w:spacing w:after="80" w:before="0"/>
            </w:pPr>
            <w:r>
              <w:rPr>
                <w:rFonts w:ascii="Arial" w:cs="Arial" w:eastAsia="Arial" w:hAnsi="Arial"/>
                <w:sz w:val="23"/>
                <w:szCs w:val="23"/>
                <w:rtl/>
              </w:rPr>
              <w:t xml:space="preserve">• כללי שם ועובדות: לא מזכירים בשיעור שמות של תוכניות, ערוצים, רשתות או אנשים אמיתיים. כשתלמידים ותלמידות מביאים דוגמה, מבקשים מהם לתאר רק את המאפיינים. את התאריכים משאירים כלליים: תוכנית מתיחות ותיקה מסוף שנות הארבעים וסדרה תיעודית מתחילת שנות השבעים. את הנתונים מהטקסט הטיעוני מציגים בזהירות, ״לפי ההערכות״: סקר אמריקאי שלפיו בני נוער צורכים בממוצע כשמונה וחצי שעות של מסכי בידור ביום (לוודא), ונתון בריטי שלפיו רוב גדול מאוד של הילדים צופים בסרטונים ברשת, כ־96% (לוודא). מדגישים שאלה נתונים מחוץ לישראל.</w:t>
            </w:r>
          </w:p>
          <w:p>
            <w:pPr>
              <w:bidi/>
              <w:spacing w:after="80" w:before="0"/>
            </w:pPr>
            <w:r>
              <w:rPr>
                <w:rFonts w:ascii="Arial" w:cs="Arial" w:eastAsia="Arial" w:hAnsi="Arial"/>
                <w:sz w:val="23"/>
                <w:szCs w:val="23"/>
                <w:rtl/>
              </w:rPr>
              <w:t xml:space="preserve">• מרחב מוגן: זהו שיחה תומכת ולא טיפול. לא מבקשים מאף אחד לשתף חוויה אישית של פגיעה ברשת מול הכיתה. הדיון נשאר ניטרלי כלפי גוף ומראה: לא מתארים גופים, ומזכירים שסטנדרטי היופי בריאליטי מעוותים. אם עולה חשש שתלמיד או תלמידה נפגעים מתגובות ברשת או מקבוצת הכיתה, מפנים בשקט ליועצת. כשמשהו מטריד או מרגיש לא בסדר – לא נשארים עם זה לבד: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מתווה טיעון לדוגמה. פתיחה: שאלה או תמונה מהיום־יום, למשל כיתה שלמה מדברת על הפרק של אתמול. טענה: הצפייה עצמה אינה הבעיה, הבעיה היא צפייה פסיבית. נימוק 1: סדרות הן שפה משותפת ונותנות שם לרגשות. נימוק 2: נתוני זמן מסך גבוהים (בניסוח זהיר ותוך ציון שאינם ישראליים) מראים שמה שממלא את המסך חשוב. טענת נגד: ריאליטי מציג עריכה כמציאות ומשדר סטנדרטים מעוותים. הפרכה: אולם צופה ששואל ״מי ערך ומה נשמט?״ הופך את המלכודת לשיעור בביקורתיות. מסקנה: לפיכך כדאי לאמץ חוזה צפייה מודע: כמה זמן, איזה תוכן ועם מי מדברים אחרי. מילות קישור מומלצות: אולם, יתרה מזו, אף על פי ש..., משום ש..., לפיכך. בנוסף, יחס מכבד לאנשים אמיתיים על המסך.</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שצפייה מודעת עדיפה גם על ויתור על המסך וגם על צפייה פסיבית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היא מציגה טענת נגד ונתונים ודוגמאות שתומכים 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הצפייה עצמה אינה טובה או רעה ← ⚖️ טענה; כשכיתה שלמה מדברת על אותו פרק, הצפייה משמשת גשר חברתי ← 🧱 נימוק / ראיה; דיון משפחתי על פרק אחד יכול ללמד ביקורתיות ← 🧱 נימוק / ראיה; יש מי שיטענו שהמסך מלא דווקא במלכודות ← 🔄 טענת נגד; הריאליטי מציג עריכה כאילו הייתה מציאות ← 🔄 טענת נגד; הפתרון אינו ויתור על המסך אלא חוזה צפייה מודע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ע־ו־ת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ויתור: הכותב/ת מודה בחלק מהביקורת, ובכל זאת דוחה את המסקנה שלה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תיאור של סצנה מוכרת ושאלה רטורית, כדי לשתף את הקוראים</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סדרות וריאליטי: מה קורה מאחורי המסך</w:t>
      </w:r>
    </w:p>
    <w:p>
      <w:pPr>
        <w:bidi/>
        <w:spacing w:after="200" w:before="0"/>
      </w:pPr>
      <w:r>
        <w:rPr>
          <w:rFonts w:ascii="Arial" w:cs="Arial" w:eastAsia="Arial" w:hAnsi="Arial"/>
          <w:color w:val="4A4560"/>
          <w:sz w:val="25"/>
          <w:szCs w:val="25"/>
          <w:rtl/>
        </w:rPr>
        <w:t xml:space="preserve">סדרה, ריאליטי ודוקו – מי ממיין את המסך, הפרק ששינה הכול, איך "מבשלים" פרק בעריכה, והאם הצפייה טובה לנו?</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צפייה פסיבית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צפייה בלי לחשוב, לשאול או לבקר את מה שרואים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גשר חברתי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משהו משותף שמחבר בין אנשים שונים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חומר גלם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מה שצולם לפני העריכה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סדר הגודל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הערכה כללית של כמות, גם בלי מספר מדויק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ויתור גורף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הפסקה מוחלטת של משהו, בלי להבחין בין טוב לרע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צפייה פסיבית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צפייה בלי לחשוב, לשאול או לבקר את מה שרואים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גשר חברתי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משהו משותף שמחבר בין אנשים שונים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חומר גלם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כל מה שצולם לפני העריכה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סדר הגודל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הערכה כללית של כמות, גם בלי מספר מדויק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ויתור גורף</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הפסקה מוחלטת של משהו, בלי להבחין בין טוב לרע</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ראשית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פתיחה של הנימוק הראשון ברשימה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של נימוק חזק יותר באותו כיוון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 מעבר לטענת הנגד</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מסך מלא בחברים – או מלא במלכודות?</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חשבו על סדרה או תוכנית שכולם בכיתה דיברו עליה. האם הדיבור עליה קירב ביניכם, או דווקא יצר ריב ולעג? כתבו משפט אחד.</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צפייה פסיבית</w:t>
            </w:r>
            <w:r>
              <w:rPr>
                <w:rFonts w:ascii="Arial" w:cs="Arial" w:eastAsia="Arial" w:hAnsi="Arial"/>
                <w:sz w:val="23"/>
                <w:szCs w:val="23"/>
                <w:rtl/>
              </w:rPr>
              <w:t xml:space="preserve"> – צפייה בלי לחשוב, לשאול או לבקר את מה שרואים</w:t>
            </w:r>
          </w:p>
          <w:p>
            <w:pPr>
              <w:bidi/>
              <w:spacing w:after="80" w:before="0"/>
            </w:pPr>
            <w:r>
              <w:rPr>
                <w:rFonts w:ascii="Arial" w:cs="Arial" w:eastAsia="Arial" w:hAnsi="Arial"/>
                <w:b/>
                <w:bCs/>
                <w:color w:val="2B1D5C"/>
                <w:sz w:val="23"/>
                <w:szCs w:val="23"/>
                <w:rtl/>
              </w:rPr>
              <w:t xml:space="preserve">גשר חברתי</w:t>
            </w:r>
            <w:r>
              <w:rPr>
                <w:rFonts w:ascii="Arial" w:cs="Arial" w:eastAsia="Arial" w:hAnsi="Arial"/>
                <w:sz w:val="23"/>
                <w:szCs w:val="23"/>
                <w:rtl/>
              </w:rPr>
              <w:t xml:space="preserve"> – משהו משותף שמחבר בין אנשים שונים</w:t>
            </w:r>
          </w:p>
          <w:p>
            <w:pPr>
              <w:bidi/>
              <w:spacing w:after="80" w:before="0"/>
            </w:pPr>
            <w:r>
              <w:rPr>
                <w:rFonts w:ascii="Arial" w:cs="Arial" w:eastAsia="Arial" w:hAnsi="Arial"/>
                <w:b/>
                <w:bCs/>
                <w:color w:val="2B1D5C"/>
                <w:sz w:val="23"/>
                <w:szCs w:val="23"/>
                <w:rtl/>
              </w:rPr>
              <w:t xml:space="preserve">חומר גלם</w:t>
            </w:r>
            <w:r>
              <w:rPr>
                <w:rFonts w:ascii="Arial" w:cs="Arial" w:eastAsia="Arial" w:hAnsi="Arial"/>
                <w:sz w:val="23"/>
                <w:szCs w:val="23"/>
                <w:rtl/>
              </w:rPr>
              <w:t xml:space="preserve"> – כל מה שצולם לפני העריכה</w:t>
            </w:r>
          </w:p>
          <w:p>
            <w:pPr>
              <w:bidi/>
              <w:spacing w:after="80" w:before="0"/>
            </w:pPr>
            <w:r>
              <w:rPr>
                <w:rFonts w:ascii="Arial" w:cs="Arial" w:eastAsia="Arial" w:hAnsi="Arial"/>
                <w:b/>
                <w:bCs/>
                <w:color w:val="2B1D5C"/>
                <w:sz w:val="23"/>
                <w:szCs w:val="23"/>
                <w:rtl/>
              </w:rPr>
              <w:t xml:space="preserve">סדר הגודל</w:t>
            </w:r>
            <w:r>
              <w:rPr>
                <w:rFonts w:ascii="Arial" w:cs="Arial" w:eastAsia="Arial" w:hAnsi="Arial"/>
                <w:sz w:val="23"/>
                <w:szCs w:val="23"/>
                <w:rtl/>
              </w:rPr>
              <w:t xml:space="preserve"> – הערכה כללית של כמות, גם בלי מספר מדויק</w:t>
            </w:r>
          </w:p>
          <w:p>
            <w:pPr>
              <w:bidi/>
              <w:spacing w:after="80" w:before="0"/>
            </w:pPr>
            <w:r>
              <w:rPr>
                <w:rFonts w:ascii="Arial" w:cs="Arial" w:eastAsia="Arial" w:hAnsi="Arial"/>
                <w:b/>
                <w:bCs/>
                <w:color w:val="2B1D5C"/>
                <w:sz w:val="23"/>
                <w:szCs w:val="23"/>
                <w:rtl/>
              </w:rPr>
              <w:t xml:space="preserve">ויתור גורף</w:t>
            </w:r>
            <w:r>
              <w:rPr>
                <w:rFonts w:ascii="Arial" w:cs="Arial" w:eastAsia="Arial" w:hAnsi="Arial"/>
                <w:sz w:val="23"/>
                <w:szCs w:val="23"/>
                <w:rtl/>
              </w:rPr>
              <w:t xml:space="preserve"> – הפסקה מוחלטת של משהו, בלי להבחין בין טוב לרע</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יום ראשון בבוקר, שמונה ועשרה. לפני שהמורה נכנסת, חצי כיתה כבר מתווכחת על הפרק של אתמול: מי צדק, מי הגזים, ומי ״הרשעית של העונה״. תמונה מוכרת, נכון? סדרות נוער ותוכניות ריאליטי הן חלק מרכזי בחיים של בני ובנות נוער. לכן נשאלת שאלה אמיתית: האם המסך מלא בחברים או מלא במלכודות? טענתי היא שהצפייה עצמה אינה טובה או רעה. היא הופכת למלכודת כשהיא פסיבית, והופכת לחברה כשהיא מודעת.</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ראשית, סדרות וריאליטי הן שפה משותפת. כשכיתה שלמה מדברת על אותו פרק, הצפייה משמשת גשר חברתי, גם בין תלמידים ותלמידות שאין להם הרבה במשותף. יתרה מזו, דמויות בסדרות נוער נותנות שם לרגשות שקשה לנסח, כמו דחייה, קנאה ונאמנות. הן גם מאפשרות לנו לתרגל בדמיון מצבים שעוד לא קרו לנו בחיים. סדרות רבות מציגות היום מגוון של משפחות, רקעים וזהויות, ומי שרואה את עצמו על המסך מרגיש פחות לבד.</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שנית, גם תוכן מורכב הוא הזדמנות ללמידה. ריאליטי מעלה שאלות של הוגנות, תחרות וחברות: האם ההדחה הייתה צודקת? האם מותר לשקר כדי לנצח? משום שהשאלות האלה עולות מתוך משהו שכולם ראו, קל יותר לדבר עליהן בבית, בהפסקה ובשיעור. דיון משפחתי על פרק אחד יכול ללמד ביקורתיות יותר מהרצאה ארוכה.</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אולם יש מי שיטענו שהמסך מלא דווקא במלכודות, ויש בדבריהם הרבה אמת. לפי סקר גדול בארצות הברית, בני נוער צורכים בממוצע יותר משמונה שעות ביום של מסכי בידור, לא כולל שימוש לימודי. אמנם זה נתון אמריקאי ולא ישראלי, אך הוא מראה את סדר הגודל: המסך תופס חלק עצום מהיום, ולכן חשוב מה ממלא אותו. יתרה מזו, הריאליטי מציג עריכה כאילו הייתה מציאות. מעשרות שעות של חומר גלם נבחרות דקות ספורות. לעיתים מחברים מילים מראיונות שונים למשפט אחד, וזו הדבקת משפטים (פרנקבייט). כך נבנית ״הרשעית של העונה״, והתגובות הזועמות ברשת פוגעות באדם אמיתי, לפעמים שנים אחרי השידור. צופים צעירים עלולים לספוג גם סטנדרטים מעוותים של מראה, של עימות כבידור ושל ״ככה מתנהגים״.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אף על פי שהביקורת הזאת מוצדקת, המסקנה שלה, כלומר לכבות את המסך, אינה נכונה בעיניי. ראשית, היא לא מציאותית: המסך נמצא בכל מקום. גם בבריטניה, לפי סקר שנערך שם, כמעט כל הילדים צופים בסרטונים ברשתות לשיתוף וידאו, והצפייה מתחילה בגיל צעיר. שנית, ויתור גורף מאבד גם את היתרונות: השפה המשותפת, השמות לרגשות והתחושה שאינך לבד. הבעיה איננה המסך, אלא הצפייה הפסיבית. מי שיודע/ת שתמיד ערכו, ושואל/ת מה בחרו להראות, מה נשאר בחוץ ולמה, כבר לא נופל/ת בקלות למלכודת.</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ויש עוד צד, אנושי: מאחורי כל ״רשעית״ וכל ״גיבור״ עומדים אנשים אמיתיים. לכן צפייה מודעת פירושה גם לא ללעוג, לא להעביר בקבוצת הכיתה קטעים פוגעים ולא לשפוט מישהו על משפט אחד. וכשהתגובות כואבות, למשל כשחברה הפכה בן לילה ל״רשעית של העונה״, כדאי לעבור את שלבי עש״ן ד״ק. עוצרים ואומרים ״עצור!״ לפני שמגיבים, מכווצים ומשחררים את השרירים ונושמים לאט. אחר כך אומרים לעצמנו ״זו עריכה, לא כל האמת״, ועושים צעד אחד קדימה: לבדוק, לשאול, לתמוך. כשמשהו מטריד או מרגיש לא בסדר – לא נשארים עם זה לבד: פנו ליועצת, לנאמני החוסן המורים או לנאמני החוסן התלמידים.</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לפיכך, לדעתי, הפתרון אינו ויתור על המסך אלא חוזה צפייה מודע: כמה זמן צופים, איזה תוכן בוחרים ועם מי מדברים אחרי. כך המסך יכול להיות מלא בחברים בלי להפוך למלכודת. השאלה האמיתית אינה אם לצפות, אלא איך לצפות. בדקו מה אתם צופים, כמה זמן, ומה זה עושה לכם ביום שאחרי. ומה דעתכם?</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בחלק הזה נשחה על פני המים: נאתר בטקסט עובדות, נתונים וטענות כפי שהם כתובים.</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המטרה העיקרית של הטקסט?</w:t>
      </w:r>
    </w:p>
    <w:p>
      <w:pPr>
        <w:bidi/>
        <w:spacing w:after="40" w:before="0"/>
      </w:pPr>
      <w:r>
        <w:rPr>
          <w:rFonts w:ascii="Arial" w:cs="Arial" w:eastAsia="Arial" w:hAnsi="Arial"/>
          <w:sz w:val="23"/>
          <w:szCs w:val="23"/>
          <w:rtl/>
        </w:rPr>
        <w:t xml:space="preserve">(א)  למסור מידע על ההיסטוריה של תוכניות הריאליטי</w:t>
      </w:r>
    </w:p>
    <w:p>
      <w:pPr>
        <w:bidi/>
        <w:spacing w:after="40" w:before="0"/>
      </w:pPr>
      <w:r>
        <w:rPr>
          <w:rFonts w:ascii="Arial" w:cs="Arial" w:eastAsia="Arial" w:hAnsi="Arial"/>
          <w:sz w:val="23"/>
          <w:szCs w:val="23"/>
          <w:rtl/>
        </w:rPr>
        <w:t xml:space="preserve">(ב)  לשכנע שצפייה מודעת עדיפה גם על ויתור על המסך וגם על צפייה פסיבית</w:t>
      </w:r>
    </w:p>
    <w:p>
      <w:pPr>
        <w:bidi/>
        <w:spacing w:after="40" w:before="0"/>
      </w:pPr>
      <w:r>
        <w:rPr>
          <w:rFonts w:ascii="Arial" w:cs="Arial" w:eastAsia="Arial" w:hAnsi="Arial"/>
          <w:sz w:val="23"/>
          <w:szCs w:val="23"/>
          <w:rtl/>
        </w:rPr>
        <w:t xml:space="preserve">(ג)  לספר סיפור על כיתה שצפתה בפרק משותף</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הרביעית במבנה הטיעון?</w:t>
      </w:r>
    </w:p>
    <w:p>
      <w:pPr>
        <w:bidi/>
        <w:spacing w:after="40" w:before="0"/>
      </w:pPr>
      <w:r>
        <w:rPr>
          <w:rFonts w:ascii="Arial" w:cs="Arial" w:eastAsia="Arial" w:hAnsi="Arial"/>
          <w:sz w:val="23"/>
          <w:szCs w:val="23"/>
          <w:rtl/>
        </w:rPr>
        <w:t xml:space="preserve">(א)  היא מציגה את המסקנה של הכותב/ת</w:t>
      </w:r>
    </w:p>
    <w:p>
      <w:pPr>
        <w:bidi/>
        <w:spacing w:after="40" w:before="0"/>
      </w:pPr>
      <w:r>
        <w:rPr>
          <w:rFonts w:ascii="Arial" w:cs="Arial" w:eastAsia="Arial" w:hAnsi="Arial"/>
          <w:sz w:val="23"/>
          <w:szCs w:val="23"/>
          <w:rtl/>
        </w:rPr>
        <w:t xml:space="preserve">(ב)  היא מוסיפה נימוק שלישי בעד הצפייה</w:t>
      </w:r>
    </w:p>
    <w:p>
      <w:pPr>
        <w:bidi/>
        <w:spacing w:after="40" w:before="0"/>
      </w:pPr>
      <w:r>
        <w:rPr>
          <w:rFonts w:ascii="Arial" w:cs="Arial" w:eastAsia="Arial" w:hAnsi="Arial"/>
          <w:sz w:val="23"/>
          <w:szCs w:val="23"/>
          <w:rtl/>
        </w:rPr>
        <w:t xml:space="preserve">(ג)  היא מציגה טענת נגד ונתונים ודוגמאות שתומכים בה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הסקר על יותר משמונה שעות מסך ביום נערך בישראל.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טוען/ת שהצפייה עצמה אינה טובה או רעה.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הטקסט, מעשרות שעות של חומר גלם נבחרות דקות ספורות.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ממליץ/ה לכבות את המסך לגמרי, כדי להימנע מהמלכודות.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פסיבית   |   מודעת   |   עריכה   |   גורפת</w:t>
      </w:r>
    </w:p>
    <w:p>
      <w:pPr>
        <w:bidi/>
        <w:spacing w:after="80" w:before="0"/>
      </w:pPr>
      <w:r>
        <w:rPr>
          <w:rFonts w:ascii="Arial" w:cs="Arial" w:eastAsia="Arial" w:hAnsi="Arial"/>
          <w:sz w:val="23"/>
          <w:szCs w:val="23"/>
          <w:rtl/>
        </w:rPr>
        <w:t xml:space="preserve">1. הצפייה הופכת למלכודת כשהיא ______________.</w:t>
      </w:r>
    </w:p>
    <w:p>
      <w:pPr>
        <w:bidi/>
        <w:spacing w:after="80" w:before="0"/>
      </w:pPr>
      <w:r>
        <w:rPr>
          <w:rFonts w:ascii="Arial" w:cs="Arial" w:eastAsia="Arial" w:hAnsi="Arial"/>
          <w:sz w:val="23"/>
          <w:szCs w:val="23"/>
          <w:rtl/>
        </w:rPr>
        <w:t xml:space="preserve">2. הצפייה הופכת לחברה כשהיא ______________.</w:t>
      </w:r>
    </w:p>
    <w:p>
      <w:pPr>
        <w:bidi/>
        <w:spacing w:after="80" w:before="0"/>
      </w:pPr>
      <w:r>
        <w:rPr>
          <w:rFonts w:ascii="Arial" w:cs="Arial" w:eastAsia="Arial" w:hAnsi="Arial"/>
          <w:sz w:val="23"/>
          <w:szCs w:val="23"/>
          <w:rtl/>
        </w:rPr>
        <w:t xml:space="preserve">3. הריאליטי מציג ______________ כאילו הייתה מציאות.</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נצלול: נבחן את מבנה הטיעון, את תפקיד הקשרים הלוגיים ואת מה שמשתמע בין השורות.</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הכותב/ת מציג/ה לראשונה את עמדתו/ה המרכזית.</w:t>
      </w:r>
    </w:p>
    <w:p>
      <w:pPr>
        <w:bidi/>
        <w:spacing w:after="80" w:before="0"/>
      </w:pPr>
      <w:r>
        <w:rPr>
          <w:rFonts w:ascii="Arial" w:cs="Arial" w:eastAsia="Arial" w:hAnsi="Arial"/>
          <w:sz w:val="23"/>
          <w:szCs w:val="23"/>
          <w:rtl/>
        </w:rPr>
        <w:t xml:space="preserve">• סמנו בירוק את המשפט שבו הכותב/ת מודה בצדקת הביקורת ובכל זאת דוחה את המסקנה שלה.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קריאה ביקורתית: מיינו כל משפט מהטקסט לפי התפקיד שלו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הצפייה עצמה אינה טובה או רעה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כשכיתה שלמה מדברת על אותו פרק, הצפייה משמשת גשר חברתי</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דיון משפחתי על פרק אחד יכול ללמד ביקורתיות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יש מי שיטענו שהמסך מלא דווקא במלכודות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הריאליטי מציג עריכה כאילו הייתה מציאות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הפתרון אינו ויתור על המסך אלא חוזה צפייה מודע</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הקשר הלוגי לתפקידו בטיעון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ראשית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ניגוד: מעבר לטענת הנגד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פתיחה של הנימוק הראשון ברשימה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הסקת מסקנה מכל מה שנאמר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הוספה של נימוק חזק יותר באותו כיוון</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בטקסט נכתב: ״סטנדרטים מעוותים של מראה, של עימות כבידור...״. מהו השורש של המילה ״מעוותים״?</w:t>
      </w:r>
    </w:p>
    <w:p>
      <w:pPr>
        <w:bidi/>
        <w:spacing w:after="80" w:before="0"/>
      </w:pPr>
      <w:r>
        <w:rPr>
          <w:rFonts w:ascii="Arial" w:cs="Arial" w:eastAsia="Arial" w:hAnsi="Arial"/>
          <w:sz w:val="23"/>
          <w:szCs w:val="23"/>
          <w:rtl/>
        </w:rPr>
        <w:t xml:space="preserve">(א) ע־ו־ת        (ב) ו־ת־ר        (ג) ע־ת־ה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בפסקה החמישית נכתב: ״אף על פי שהביקורת הזאת מוצדקת, המסקנה שלה... אינה נכונה בעיניי״. איזה יחס לוגי מבטא הקשר ״אף על פי ש...״?</w:t>
      </w:r>
    </w:p>
    <w:p>
      <w:pPr>
        <w:bidi/>
        <w:spacing w:after="40" w:before="0"/>
      </w:pPr>
      <w:r>
        <w:rPr>
          <w:rFonts w:ascii="Arial" w:cs="Arial" w:eastAsia="Arial" w:hAnsi="Arial"/>
          <w:sz w:val="23"/>
          <w:szCs w:val="23"/>
          <w:rtl/>
        </w:rPr>
        <w:t xml:space="preserve">(א)  ויתור: הכותב/ת מודה בחלק מהביקורת, ובכל זאת דוחה את המסקנה שלה</w:t>
      </w:r>
    </w:p>
    <w:p>
      <w:pPr>
        <w:bidi/>
        <w:spacing w:after="40" w:before="0"/>
      </w:pPr>
      <w:r>
        <w:rPr>
          <w:rFonts w:ascii="Arial" w:cs="Arial" w:eastAsia="Arial" w:hAnsi="Arial"/>
          <w:sz w:val="23"/>
          <w:szCs w:val="23"/>
          <w:rtl/>
        </w:rPr>
        <w:t xml:space="preserve">(ב)  סיבה ותוצאה: הביקורת גורמת למסקנה</w:t>
      </w:r>
    </w:p>
    <w:p>
      <w:pPr>
        <w:bidi/>
        <w:spacing w:after="40" w:before="0"/>
      </w:pPr>
      <w:r>
        <w:rPr>
          <w:rFonts w:ascii="Arial" w:cs="Arial" w:eastAsia="Arial" w:hAnsi="Arial"/>
          <w:sz w:val="23"/>
          <w:szCs w:val="23"/>
          <w:rtl/>
        </w:rPr>
        <w:t xml:space="preserve">(ג)  הוספה: עוד נימוק באותו כיוון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באילו אמצעים רטוריים נפתח הטקסט (״יום ראשון בבוקר... תמונה מוכרת, נכון?״)?</w:t>
      </w:r>
    </w:p>
    <w:p>
      <w:pPr>
        <w:bidi/>
        <w:spacing w:after="40" w:before="0"/>
      </w:pPr>
      <w:r>
        <w:rPr>
          <w:rFonts w:ascii="Arial" w:cs="Arial" w:eastAsia="Arial" w:hAnsi="Arial"/>
          <w:sz w:val="23"/>
          <w:szCs w:val="23"/>
          <w:rtl/>
        </w:rPr>
        <w:t xml:space="preserve">(א)  נתון סטטיסטי וציטוט של מומחה</w:t>
      </w:r>
    </w:p>
    <w:p>
      <w:pPr>
        <w:bidi/>
        <w:spacing w:after="40" w:before="0"/>
      </w:pPr>
      <w:r>
        <w:rPr>
          <w:rFonts w:ascii="Arial" w:cs="Arial" w:eastAsia="Arial" w:hAnsi="Arial"/>
          <w:sz w:val="23"/>
          <w:szCs w:val="23"/>
          <w:rtl/>
        </w:rPr>
        <w:t xml:space="preserve">(ב)  תיאור של סצנה מוכרת ושאלה רטורית, כדי לשתף את הקוראים</w:t>
      </w:r>
    </w:p>
    <w:p>
      <w:pPr>
        <w:bidi/>
        <w:spacing w:after="40" w:before="0"/>
      </w:pPr>
      <w:r>
        <w:rPr>
          <w:rFonts w:ascii="Arial" w:cs="Arial" w:eastAsia="Arial" w:hAnsi="Arial"/>
          <w:sz w:val="23"/>
          <w:szCs w:val="23"/>
          <w:rtl/>
        </w:rPr>
        <w:t xml:space="preserve">(ג)  הגדרה מילונית של המושג ריאליטי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מדוע בחר/ה הכותב/ת להביא נתונים מארצות הברית ומבריטניה, ומדוע הוא/היא מציין/ת שהנתון האמריקאי ״אינו ישראלי״. כיצד הבחירה הזאת משפיעה על אמינות הטיעון?</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הפסקה השישית עוסקת ב״צד האנושי״. הסבירו מה תפקידה במבנה הטקסט וכיצד היא מקשרת בין טענת הנגד לבין המסקנה בפסקה האחרונה.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הטבלה: לכל שורה כתבו טענה מהטקסט, את הנימוק שלה ודוגמה או ראיה מתוך 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או ראיה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נביע עמדה אישית, ניצור ונחבר את הטקסט לחיים שלנו.</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מה יכולים/ות יובל וחבריה לעשות? היעזרו ברעיון ״זו עריכה, לא כל האמת״ שבטקסט.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״הרשעית״ מהכיתה</w:t>
            </w:r>
          </w:p>
          <w:p>
            <w:pPr>
              <w:bidi/>
              <w:spacing w:after="80" w:before="0"/>
            </w:pPr>
            <w:r>
              <w:rPr>
                <w:rFonts w:ascii="Arial" w:cs="Arial" w:eastAsia="Arial" w:hAnsi="Arial"/>
                <w:sz w:val="23"/>
                <w:szCs w:val="23"/>
                <w:rtl/>
              </w:rPr>
              <w:t xml:space="preserve">יובל בת ה־16 צילמה סרטון קצר לפרויקט כיתתי. מישהו גזר ממנו משפט אחד מחוץ להקשר, והקטע עבר בקבוצת הכיתה עם כיתוב לועג. תוך ערב אחד כולם כבר ״יודעים״ מי היא.</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שלב א׳ – קריאה ביקורתית: לפני הכתיבה, העתיקו מהטקסט את הטענה המרכזית, ראיה אחת, טענת הנגד וההפרכה. שלב ב׳ – כתיבה: כתבו טקסט טיעוני של 8–10 שורות בנושא ״האם תוכניות ריאליטי מלמדות אותנו משהו על החיים?״. הקפידו על המבנה: משפט פתיחה שמושך את הקוראים, טענה ברורה, שני נימוקים עם דוגמה או ראיה, טענת נגד והפרכה שלה, ומסקנה. שלבו לפחות שלושה קשרים לוגיים שונים (למשל: אולם, יתרה מזו, לפיכך, אף על פי ש..., משום ש...). אל תכתבו שמות של תוכניות, ערוצים או משתתפים אמיתיים, ואל תלעגו לאף אחד.</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שלכם/ן הפך/ה ל״רשעי/ת של העונה״ בקבוצת הכיתה בגלל קטע ערוך. כתבו הודעה אישית אליו/ה (5–6 שורות) לפי מעש״ה: הראו מחויבות (״אני כאן איתך״), הציעו משימה קטנה אחת, שאלו שאלה שמפעילה חשיבה, ועזרו לבנות רצף: מה קרה, מה עכשיו ומה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נועה אמרה: ״אני לא מפסיקה לצפות, אני פשוט צופה אחרת.״ מה פירוש ״לצפות אחרת״? האם אתם ואתן כבר צופים כך, או שתרצו להתחיל?</w:t>
      </w:r>
    </w:p>
    <w:p>
      <w:pPr>
        <w:bidi/>
        <w:spacing w:after="80" w:before="0"/>
      </w:pPr>
      <w:r>
        <w:rPr>
          <w:rFonts w:ascii="Arial" w:cs="Arial" w:eastAsia="Arial" w:hAnsi="Arial"/>
          <w:sz w:val="23"/>
          <w:szCs w:val="23"/>
          <w:rtl/>
        </w:rPr>
        <w:t xml:space="preserve">• בריאליטי צולמו עשרות שעות, ועל המסך מופיעות דקות ספורות. מי בוחר מה נכנס, ולפי מה? האם זה הוגן כלפי המשתתפים והמשתתפות?</w:t>
      </w:r>
    </w:p>
    <w:p>
      <w:pPr>
        <w:bidi/>
        <w:spacing w:after="80" w:before="0"/>
      </w:pPr>
      <w:r>
        <w:rPr>
          <w:rFonts w:ascii="Arial" w:cs="Arial" w:eastAsia="Arial" w:hAnsi="Arial"/>
          <w:sz w:val="23"/>
          <w:szCs w:val="23"/>
          <w:rtl/>
        </w:rPr>
        <w:t xml:space="preserve">• מה ההבדל בין דיון על תוכנית לבין לעג לאדם אמיתי שמופיע בה? איך אפשר לדבר על פרק בקבוצת הכיתה בלי לפגוע באף אחד?</w:t>
      </w:r>
    </w:p>
    <w:p>
      <w:pPr>
        <w:bidi/>
        <w:spacing w:after="80" w:before="0"/>
      </w:pPr>
      <w:r>
        <w:rPr>
          <w:rFonts w:ascii="Arial" w:cs="Arial" w:eastAsia="Arial" w:hAnsi="Arial"/>
          <w:sz w:val="23"/>
          <w:szCs w:val="23"/>
          <w:rtl/>
        </w:rPr>
        <w:t xml:space="preserve">• האם המסך מלא בחברים או מלא במלכודות? איזה סעיף אחד הייתם מכניסים ל״חוזה צפייה מודע״ של הכיתה, ולמה?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״סרט גלם״ ארוך ומתוכו מספר ריבועים קטנים שנבחרו לשידור. כתבו ליד הריבועים מה הוצג, וליד שאר הסרט מה אולי נשאר בחוץ.</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בטקסט טיעוני טענה, טענת נגד והפרכה.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כיצד עריכה יכולה להציג תמונה שאינה כל האמת.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תפקידם של קשרים לוגיים כמו ״אולם״ ו״לפיכך״.</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סדרות וריאליטי: מה קורה מאחורי המסך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מהו ההבדל בין צפייה פסיבית לצפייה מודעת? כתבו במשפט אחד.</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איזה סעיף הייתם/ן מכניסים/ות לחוזה הצפייה האישי שלכם/ן?</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מדוע לדעתכם/ן הכותב/ת מודה בחלק מהביקורת לפני שהוא/היא דוחה אותה?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סדרות וריאליטי: מה קורה מאחורי המסך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סדרות וריאליטי: מה קורה מאחורי המסך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סדרות וריאליטי: מה קורה מאחורי המסך – חוברת תלמיד – חט״ע</dc:title>
  <dc:creator>רוית ראש בן ישי</dc:creator>
  <cp:lastModifiedBy>Un-named</cp:lastModifiedBy>
  <cp:revision>1</cp:revision>
  <dcterms:created xsi:type="dcterms:W3CDTF">2026-10-31T17:20:09.860Z</dcterms:created>
  <dcterms:modified xsi:type="dcterms:W3CDTF">2026-10-31T17:20:09.861Z</dcterms:modified>
</cp:coreProperties>
</file>

<file path=docProps/custom.xml><?xml version="1.0" encoding="utf-8"?>
<Properties xmlns="http://schemas.openxmlformats.org/officeDocument/2006/custom-properties" xmlns:vt="http://schemas.openxmlformats.org/officeDocument/2006/docPropsVTypes"/>
</file>